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1229" w:rsidRDefault="003C7B1D">
      <w:pPr>
        <w:spacing w:after="0" w:line="240" w:lineRule="auto"/>
        <w:ind w:left="1" w:hanging="3"/>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i/>
          <w:sz w:val="32"/>
          <w:szCs w:val="32"/>
        </w:rPr>
        <w:t xml:space="preserve">Project Lead the Way: </w:t>
      </w:r>
    </w:p>
    <w:p w14:paraId="00000002" w14:textId="77777777" w:rsidR="00D91229" w:rsidRDefault="003C7B1D">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i/>
          <w:sz w:val="32"/>
          <w:szCs w:val="32"/>
        </w:rPr>
        <w:t xml:space="preserve">Principles of Biomedical Sciences </w:t>
      </w:r>
      <w:r>
        <w:rPr>
          <w:rFonts w:ascii="Times New Roman" w:eastAsia="Times New Roman" w:hAnsi="Times New Roman" w:cs="Times New Roman"/>
          <w:sz w:val="32"/>
          <w:szCs w:val="32"/>
          <w:vertAlign w:val="superscript"/>
        </w:rPr>
        <w:t>™</w:t>
      </w:r>
      <w:r>
        <w:rPr>
          <w:rFonts w:ascii="Times New Roman" w:eastAsia="Times New Roman" w:hAnsi="Times New Roman" w:cs="Times New Roman"/>
          <w:b/>
          <w:i/>
          <w:sz w:val="32"/>
          <w:szCs w:val="32"/>
        </w:rPr>
        <w:t xml:space="preserve"> (PBS) </w:t>
      </w:r>
    </w:p>
    <w:p w14:paraId="00000003" w14:textId="77777777" w:rsidR="00D91229" w:rsidRDefault="003C7B1D">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i/>
          <w:sz w:val="32"/>
          <w:szCs w:val="32"/>
        </w:rPr>
        <w:t>2020-2021</w:t>
      </w:r>
    </w:p>
    <w:p w14:paraId="00000004"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Teacher information:</w:t>
      </w:r>
    </w:p>
    <w:p w14:paraId="00000005"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 Taylor ~ Rm. 205 (Google Meet)</w:t>
      </w:r>
    </w:p>
    <w:p w14:paraId="00000006"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Google Voice 314-282-5637</w:t>
      </w:r>
    </w:p>
    <w:p w14:paraId="00000007"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0000FF"/>
            <w:sz w:val="24"/>
            <w:szCs w:val="24"/>
            <w:u w:val="single"/>
          </w:rPr>
          <w:t>Ktaylor1@hazelwoodschools.org</w:t>
        </w:r>
      </w:hyperlink>
    </w:p>
    <w:p w14:paraId="00000008"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hours: after school or by appointment.    </w:t>
      </w:r>
    </w:p>
    <w:p w14:paraId="00000009" w14:textId="77777777" w:rsidR="00D91229" w:rsidRDefault="00D91229">
      <w:pPr>
        <w:spacing w:after="0" w:line="240" w:lineRule="auto"/>
        <w:ind w:hanging="2"/>
        <w:rPr>
          <w:rFonts w:ascii="Times New Roman" w:eastAsia="Times New Roman" w:hAnsi="Times New Roman" w:cs="Times New Roman"/>
          <w:sz w:val="24"/>
          <w:szCs w:val="24"/>
          <w:u w:val="single"/>
        </w:rPr>
      </w:pPr>
    </w:p>
    <w:p w14:paraId="0000000A"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Class Hours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Each class period meets from 7:15 am – 8:45 am, on Red days.</w:t>
      </w:r>
    </w:p>
    <w:p w14:paraId="0000000B" w14:textId="77777777" w:rsidR="00D91229" w:rsidRDefault="00D91229">
      <w:pPr>
        <w:spacing w:after="0" w:line="240" w:lineRule="auto"/>
        <w:ind w:hanging="2"/>
        <w:rPr>
          <w:rFonts w:ascii="Times New Roman" w:eastAsia="Times New Roman" w:hAnsi="Times New Roman" w:cs="Times New Roman"/>
          <w:sz w:val="24"/>
          <w:szCs w:val="24"/>
        </w:rPr>
      </w:pPr>
    </w:p>
    <w:p w14:paraId="0000000C" w14:textId="77777777" w:rsidR="00D91229" w:rsidRDefault="003C7B1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Required Equipment</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Chromebook</w:t>
      </w:r>
    </w:p>
    <w:p w14:paraId="0000000D" w14:textId="77777777" w:rsidR="00D91229" w:rsidRDefault="003C7B1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Lab Manual:</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Project Lead The Way Curriculum and Laboratory Manuals (</w:t>
      </w:r>
      <w:r>
        <w:rPr>
          <w:rFonts w:ascii="Times New Roman" w:eastAsia="Times New Roman" w:hAnsi="Times New Roman" w:cs="Times New Roman"/>
          <w:sz w:val="24"/>
          <w:szCs w:val="24"/>
        </w:rPr>
        <w:t>Provided by the instructor).</w:t>
      </w:r>
    </w:p>
    <w:p w14:paraId="0000000E" w14:textId="77777777" w:rsidR="00D91229" w:rsidRDefault="003C7B1D">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Resources:</w:t>
      </w:r>
    </w:p>
    <w:p w14:paraId="0000000F"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resources are widely used during this course and their use varies from year to year depending on time and availability.  Some websites used regularly are as follows:</w:t>
      </w:r>
    </w:p>
    <w:p w14:paraId="00000010" w14:textId="77777777" w:rsidR="00D91229" w:rsidRDefault="003C7B1D">
      <w:pPr>
        <w:numPr>
          <w:ilvl w:val="0"/>
          <w:numId w:val="1"/>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PLTW.org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٠NOVA On</w:t>
      </w:r>
      <w:r>
        <w:rPr>
          <w:rFonts w:ascii="Times New Roman" w:eastAsia="Times New Roman" w:hAnsi="Times New Roman" w:cs="Times New Roman"/>
          <w:sz w:val="24"/>
          <w:szCs w:val="24"/>
        </w:rPr>
        <w:t>line</w:t>
      </w:r>
    </w:p>
    <w:p w14:paraId="00000011" w14:textId="77777777" w:rsidR="00D91229" w:rsidRDefault="003C7B1D">
      <w:pPr>
        <w:numPr>
          <w:ilvl w:val="0"/>
          <w:numId w:val="1"/>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Institute of Health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٠How the Market Works.com</w:t>
      </w:r>
    </w:p>
    <w:p w14:paraId="00000012" w14:textId="77777777" w:rsidR="00D91229" w:rsidRDefault="003C7B1D">
      <w:pPr>
        <w:numPr>
          <w:ilvl w:val="0"/>
          <w:numId w:val="1"/>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Howard Hughes Medical Institute       * Dr.Taylor’s SciWorld</w:t>
      </w:r>
      <w:r>
        <w:rPr>
          <w:rFonts w:ascii="Times New Roman" w:eastAsia="Times New Roman" w:hAnsi="Times New Roman" w:cs="Times New Roman"/>
          <w:sz w:val="24"/>
          <w:szCs w:val="24"/>
        </w:rPr>
        <w:tab/>
      </w:r>
    </w:p>
    <w:p w14:paraId="00000013" w14:textId="77777777" w:rsidR="00D91229" w:rsidRDefault="003C7B1D">
      <w:pPr>
        <w:numPr>
          <w:ilvl w:val="0"/>
          <w:numId w:val="1"/>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Google Classroom</w:t>
      </w:r>
    </w:p>
    <w:p w14:paraId="00000014"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15" w14:textId="77777777" w:rsidR="00D91229" w:rsidRDefault="003C7B1D">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Course Description and Goals:</w:t>
      </w:r>
    </w:p>
    <w:p w14:paraId="00000016" w14:textId="77777777" w:rsidR="00D91229" w:rsidRDefault="003C7B1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Lead the Way</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Principles of Biomedical Science</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course is the introduc</w:t>
      </w:r>
      <w:r>
        <w:rPr>
          <w:rFonts w:ascii="Times New Roman" w:eastAsia="Times New Roman" w:hAnsi="Times New Roman" w:cs="Times New Roman"/>
          <w:sz w:val="24"/>
          <w:szCs w:val="24"/>
        </w:rPr>
        <w:t>tory course in the PLTW Biomedical Science program.  In this course, students will begin by exploring concepts of biology and medicine to determine the factors that led to the death of a fictional person. While investigating the case, students examine auto</w:t>
      </w:r>
      <w:r>
        <w:rPr>
          <w:rFonts w:ascii="Times New Roman" w:eastAsia="Times New Roman" w:hAnsi="Times New Roman" w:cs="Times New Roman"/>
          <w:sz w:val="24"/>
          <w:szCs w:val="24"/>
        </w:rPr>
        <w:t>psy reports, investigate medical history, and explore medical treatments that might have prolonged the person’s life. The activities and projects introduce students to human physiology, basic biology, medicine, and research processes while allowing them to</w:t>
      </w:r>
      <w:r>
        <w:rPr>
          <w:rFonts w:ascii="Times New Roman" w:eastAsia="Times New Roman" w:hAnsi="Times New Roman" w:cs="Times New Roman"/>
          <w:sz w:val="24"/>
          <w:szCs w:val="24"/>
        </w:rPr>
        <w:t xml:space="preserve"> design their own experiments to solve problems</w:t>
      </w:r>
    </w:p>
    <w:p w14:paraId="00000017"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Working in teams, students will learn about documenting learning from projects, solving problems, and communicating solutions to other groups of students as well as biomedical science professionals.  This cou</w:t>
      </w:r>
      <w:r>
        <w:rPr>
          <w:rFonts w:ascii="Times New Roman" w:eastAsia="Times New Roman" w:hAnsi="Times New Roman" w:cs="Times New Roman"/>
          <w:sz w:val="24"/>
          <w:szCs w:val="24"/>
        </w:rPr>
        <w:t>rse is intended to serve as an introductory course with the Project Lead The Way</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Biomedical sequence.  Upon completion of the course, high school students will take a comprehensive, national End of Course Assessment.   PLTW Principles of Biomedical Scienc</w:t>
      </w:r>
      <w:r>
        <w:rPr>
          <w:rFonts w:ascii="Times New Roman" w:eastAsia="Times New Roman" w:hAnsi="Times New Roman" w:cs="Times New Roman"/>
          <w:sz w:val="24"/>
          <w:szCs w:val="24"/>
        </w:rPr>
        <w:t>e</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is a rigorous course that stresses scientific principles and analysis and includes a laboratory component.  In breadth and depth, the content of this course reflects what is found in many introductory courses in biomedical sciences.  The emphasis of thi</w:t>
      </w:r>
      <w:r>
        <w:rPr>
          <w:rFonts w:ascii="Times New Roman" w:eastAsia="Times New Roman" w:hAnsi="Times New Roman" w:cs="Times New Roman"/>
          <w:sz w:val="24"/>
          <w:szCs w:val="24"/>
        </w:rPr>
        <w:t xml:space="preserve">s course is a hands-on, inquiry-based approach, which includes labs and cooperative learning experiences to supplement material in class.  </w:t>
      </w:r>
    </w:p>
    <w:p w14:paraId="00000018" w14:textId="77777777" w:rsidR="00D91229" w:rsidRDefault="00D91229">
      <w:pPr>
        <w:spacing w:after="0" w:line="240" w:lineRule="auto"/>
        <w:ind w:hanging="2"/>
        <w:rPr>
          <w:rFonts w:ascii="Times New Roman" w:eastAsia="Times New Roman" w:hAnsi="Times New Roman" w:cs="Times New Roman"/>
          <w:sz w:val="24"/>
          <w:szCs w:val="24"/>
          <w:u w:val="single"/>
        </w:rPr>
      </w:pPr>
    </w:p>
    <w:p w14:paraId="00000019" w14:textId="77777777" w:rsidR="00D91229" w:rsidRDefault="00D91229">
      <w:pPr>
        <w:spacing w:after="0" w:line="240" w:lineRule="auto"/>
        <w:ind w:hanging="2"/>
        <w:rPr>
          <w:rFonts w:ascii="Times New Roman" w:eastAsia="Times New Roman" w:hAnsi="Times New Roman" w:cs="Times New Roman"/>
          <w:sz w:val="24"/>
          <w:szCs w:val="24"/>
          <w:u w:val="single"/>
        </w:rPr>
      </w:pPr>
    </w:p>
    <w:p w14:paraId="0000001A" w14:textId="77777777" w:rsidR="00D91229" w:rsidRDefault="003C7B1D">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Supplies and Materials:</w:t>
      </w:r>
    </w:p>
    <w:p w14:paraId="0000001B"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be required to keep all handouts, graded work, artifacts, labs, and tests for the purpose of further research and study material.  There is a comprehensive final exam in May that covers material from the entire year. The following is a list o</w:t>
      </w:r>
      <w:r>
        <w:rPr>
          <w:rFonts w:ascii="Times New Roman" w:eastAsia="Times New Roman" w:hAnsi="Times New Roman" w:cs="Times New Roman"/>
          <w:sz w:val="24"/>
          <w:szCs w:val="24"/>
        </w:rPr>
        <w:t>f necessary materials:</w:t>
      </w:r>
    </w:p>
    <w:p w14:paraId="0000001C" w14:textId="77777777" w:rsidR="00D91229" w:rsidRDefault="00D91229">
      <w:pPr>
        <w:spacing w:after="0" w:line="240" w:lineRule="auto"/>
        <w:ind w:hanging="2"/>
        <w:rPr>
          <w:rFonts w:ascii="Times New Roman" w:eastAsia="Times New Roman" w:hAnsi="Times New Roman" w:cs="Times New Roman"/>
          <w:sz w:val="24"/>
          <w:szCs w:val="24"/>
        </w:rPr>
        <w:sectPr w:rsidR="00D91229">
          <w:headerReference w:type="default" r:id="rId8"/>
          <w:footerReference w:type="default" r:id="rId9"/>
          <w:pgSz w:w="12240" w:h="15840"/>
          <w:pgMar w:top="720" w:right="1440" w:bottom="1440" w:left="1440" w:header="720" w:footer="720" w:gutter="0"/>
          <w:pgNumType w:start="1"/>
          <w:cols w:space="720"/>
        </w:sectPr>
      </w:pPr>
    </w:p>
    <w:p w14:paraId="0000001D" w14:textId="77777777" w:rsidR="00D91229" w:rsidRDefault="003C7B1D">
      <w:pPr>
        <w:numPr>
          <w:ilvl w:val="0"/>
          <w:numId w:val="4"/>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Chromebook</w:t>
      </w:r>
    </w:p>
    <w:p w14:paraId="0000001E" w14:textId="77777777" w:rsidR="00D91229" w:rsidRDefault="003C7B1D">
      <w:pPr>
        <w:numPr>
          <w:ilvl w:val="0"/>
          <w:numId w:val="4"/>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Spiral notebook or composition book  </w:t>
      </w:r>
    </w:p>
    <w:p w14:paraId="0000001F" w14:textId="77777777" w:rsidR="00D91229" w:rsidRDefault="003C7B1D">
      <w:pPr>
        <w:numPr>
          <w:ilvl w:val="0"/>
          <w:numId w:val="4"/>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Black or blue ink pens</w:t>
      </w:r>
    </w:p>
    <w:p w14:paraId="00000020" w14:textId="77777777" w:rsidR="00D91229" w:rsidRDefault="003C7B1D">
      <w:pPr>
        <w:numPr>
          <w:ilvl w:val="0"/>
          <w:numId w:val="4"/>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 pencils</w:t>
      </w:r>
    </w:p>
    <w:p w14:paraId="00000021" w14:textId="77777777" w:rsidR="00D91229" w:rsidRDefault="003C7B1D">
      <w:pPr>
        <w:numPr>
          <w:ilvl w:val="0"/>
          <w:numId w:val="4"/>
        </w:numPr>
        <w:spacing w:after="0" w:line="240" w:lineRule="auto"/>
        <w:ind w:left="0" w:hanging="2"/>
        <w:rPr>
          <w:rFonts w:ascii="Times New Roman" w:eastAsia="Times New Roman" w:hAnsi="Times New Roman" w:cs="Times New Roman"/>
          <w:sz w:val="24"/>
          <w:szCs w:val="24"/>
        </w:rPr>
        <w:sectPr w:rsidR="00D91229">
          <w:type w:val="continuous"/>
          <w:pgSz w:w="12240" w:h="15840"/>
          <w:pgMar w:top="72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3x5 index cards</w:t>
      </w:r>
    </w:p>
    <w:p w14:paraId="00000022" w14:textId="77777777" w:rsidR="00D91229" w:rsidRDefault="00D91229">
      <w:pPr>
        <w:spacing w:after="0" w:line="240" w:lineRule="auto"/>
        <w:ind w:hanging="2"/>
        <w:rPr>
          <w:rFonts w:ascii="Times New Roman" w:eastAsia="Times New Roman" w:hAnsi="Times New Roman" w:cs="Times New Roman"/>
          <w:sz w:val="20"/>
          <w:szCs w:val="20"/>
        </w:rPr>
      </w:pPr>
    </w:p>
    <w:p w14:paraId="00000023" w14:textId="77777777" w:rsidR="00D91229" w:rsidRDefault="003C7B1D">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Assignments/Homework:</w:t>
      </w:r>
    </w:p>
    <w:p w14:paraId="00000024" w14:textId="77777777" w:rsidR="00D91229" w:rsidRDefault="003C7B1D">
      <w:pPr>
        <w:spacing w:after="0" w:line="240" w:lineRule="auto"/>
        <w:ind w:hanging="2"/>
        <w:rPr>
          <w:rFonts w:ascii="Times New Roman" w:eastAsia="Times New Roman" w:hAnsi="Times New Roman" w:cs="Times New Roman"/>
          <w:sz w:val="24"/>
          <w:szCs w:val="24"/>
        </w:rPr>
        <w:sectPr w:rsidR="00D91229">
          <w:type w:val="continuous"/>
          <w:pgSz w:w="12240" w:h="15840"/>
          <w:pgMar w:top="720" w:right="1440" w:bottom="1440" w:left="1440" w:header="720" w:footer="720" w:gutter="0"/>
          <w:cols w:space="720"/>
        </w:sectPr>
      </w:pPr>
      <w:r>
        <w:rPr>
          <w:rFonts w:ascii="Times New Roman" w:eastAsia="Times New Roman" w:hAnsi="Times New Roman" w:cs="Times New Roman"/>
          <w:sz w:val="24"/>
          <w:szCs w:val="24"/>
        </w:rPr>
        <w:t>Students are required to complete the warm up activity every day, participate in class discussions, group work, cooperative activities, labs, research, and homework assignments.  Student electronic science notebo</w:t>
      </w:r>
      <w:r>
        <w:rPr>
          <w:rFonts w:ascii="Times New Roman" w:eastAsia="Times New Roman" w:hAnsi="Times New Roman" w:cs="Times New Roman"/>
          <w:sz w:val="24"/>
          <w:szCs w:val="24"/>
        </w:rPr>
        <w:t xml:space="preserve">oks will be collected with the aforementioned artifacts at the end of each unit and periodically checked throughout the unit. </w:t>
      </w:r>
      <w:r>
        <w:rPr>
          <w:rFonts w:ascii="Times New Roman" w:eastAsia="Times New Roman" w:hAnsi="Times New Roman" w:cs="Times New Roman"/>
          <w:b/>
          <w:i/>
          <w:sz w:val="24"/>
          <w:szCs w:val="24"/>
        </w:rPr>
        <w:t xml:space="preserve">It is your responsibility to obtain and complete any make up work.  </w:t>
      </w:r>
      <w:r>
        <w:rPr>
          <w:rFonts w:ascii="Times New Roman" w:eastAsia="Times New Roman" w:hAnsi="Times New Roman" w:cs="Times New Roman"/>
          <w:sz w:val="24"/>
          <w:szCs w:val="24"/>
        </w:rPr>
        <w:t>Due to the nature of the PLTW curriculum, regular class attend</w:t>
      </w:r>
      <w:r>
        <w:rPr>
          <w:rFonts w:ascii="Times New Roman" w:eastAsia="Times New Roman" w:hAnsi="Times New Roman" w:cs="Times New Roman"/>
          <w:sz w:val="24"/>
          <w:szCs w:val="24"/>
        </w:rPr>
        <w:t xml:space="preserve">ance is necessary for academic success. </w:t>
      </w:r>
      <w:r>
        <w:rPr>
          <w:rFonts w:ascii="Times New Roman" w:eastAsia="Times New Roman" w:hAnsi="Times New Roman" w:cs="Times New Roman"/>
          <w:sz w:val="24"/>
          <w:szCs w:val="24"/>
        </w:rPr>
        <w:br/>
      </w:r>
    </w:p>
    <w:p w14:paraId="00000025" w14:textId="77777777" w:rsidR="00D91229" w:rsidRDefault="003C7B1D">
      <w:pPr>
        <w:numPr>
          <w:ilvl w:val="0"/>
          <w:numId w:val="3"/>
        </w:numPr>
        <w:spacing w:after="0" w:line="240" w:lineRule="auto"/>
        <w:ind w:left="-220" w:right="-14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and answer essential questions.</w:t>
      </w:r>
    </w:p>
    <w:p w14:paraId="00000026" w14:textId="77777777" w:rsidR="00D91229" w:rsidRDefault="003C7B1D">
      <w:pPr>
        <w:numPr>
          <w:ilvl w:val="0"/>
          <w:numId w:val="3"/>
        </w:numPr>
        <w:spacing w:after="0" w:line="240" w:lineRule="auto"/>
        <w:ind w:left="-220" w:right="-14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lecture/lab notes and draw sketches </w:t>
      </w:r>
    </w:p>
    <w:p w14:paraId="00000027" w14:textId="77777777" w:rsidR="00D91229" w:rsidRDefault="003C7B1D">
      <w:pPr>
        <w:numPr>
          <w:ilvl w:val="0"/>
          <w:numId w:val="3"/>
        </w:numPr>
        <w:spacing w:after="0" w:line="240" w:lineRule="auto"/>
        <w:ind w:left="-220" w:right="-14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and case studies</w:t>
      </w:r>
    </w:p>
    <w:p w14:paraId="00000028" w14:textId="77777777" w:rsidR="00D91229" w:rsidRDefault="003C7B1D">
      <w:pPr>
        <w:numPr>
          <w:ilvl w:val="0"/>
          <w:numId w:val="3"/>
        </w:numPr>
        <w:spacing w:after="0" w:line="240" w:lineRule="auto"/>
        <w:ind w:left="-220" w:right="-14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Lab Reports write-ups</w:t>
      </w:r>
    </w:p>
    <w:p w14:paraId="00000029" w14:textId="77777777" w:rsidR="00D91229" w:rsidRDefault="003C7B1D">
      <w:pPr>
        <w:numPr>
          <w:ilvl w:val="0"/>
          <w:numId w:val="3"/>
        </w:numPr>
        <w:spacing w:after="0" w:line="240" w:lineRule="auto"/>
        <w:ind w:left="-220" w:right="-14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and newspaper summaries</w:t>
      </w:r>
    </w:p>
    <w:p w14:paraId="0000002A" w14:textId="77777777" w:rsidR="00D91229" w:rsidRDefault="003C7B1D">
      <w:pPr>
        <w:numPr>
          <w:ilvl w:val="0"/>
          <w:numId w:val="3"/>
        </w:numPr>
        <w:spacing w:after="0" w:line="240" w:lineRule="auto"/>
        <w:ind w:left="-4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Essays</w:t>
      </w:r>
    </w:p>
    <w:p w14:paraId="0000002B" w14:textId="77777777" w:rsidR="00D91229" w:rsidRDefault="003C7B1D">
      <w:pPr>
        <w:numPr>
          <w:ilvl w:val="0"/>
          <w:numId w:val="3"/>
        </w:numPr>
        <w:spacing w:after="0" w:line="240" w:lineRule="auto"/>
        <w:ind w:left="-4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posters, presentations, surveys</w:t>
      </w:r>
    </w:p>
    <w:p w14:paraId="0000002C" w14:textId="77777777" w:rsidR="00D91229" w:rsidRDefault="003C7B1D">
      <w:pPr>
        <w:numPr>
          <w:ilvl w:val="0"/>
          <w:numId w:val="3"/>
        </w:numPr>
        <w:spacing w:after="0" w:line="240" w:lineRule="auto"/>
        <w:ind w:left="-4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Conducting research and write essays</w:t>
      </w:r>
    </w:p>
    <w:p w14:paraId="0000002D" w14:textId="77777777" w:rsidR="00D91229" w:rsidRDefault="003C7B1D">
      <w:pPr>
        <w:numPr>
          <w:ilvl w:val="0"/>
          <w:numId w:val="3"/>
        </w:numPr>
        <w:spacing w:after="0" w:line="240" w:lineRule="auto"/>
        <w:ind w:left="-440" w:firstLine="0"/>
        <w:rPr>
          <w:rFonts w:ascii="Times New Roman" w:eastAsia="Times New Roman" w:hAnsi="Times New Roman" w:cs="Times New Roman"/>
          <w:sz w:val="24"/>
          <w:szCs w:val="24"/>
        </w:rPr>
        <w:sectPr w:rsidR="00D91229">
          <w:type w:val="continuous"/>
          <w:pgSz w:w="12240" w:h="15840"/>
          <w:pgMar w:top="72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Complete career journals</w:t>
      </w:r>
    </w:p>
    <w:p w14:paraId="0000002E" w14:textId="77777777" w:rsidR="00D91229" w:rsidRDefault="00D91229">
      <w:pPr>
        <w:spacing w:after="0" w:line="240" w:lineRule="auto"/>
        <w:ind w:hanging="2"/>
        <w:rPr>
          <w:rFonts w:ascii="Times New Roman" w:eastAsia="Times New Roman" w:hAnsi="Times New Roman" w:cs="Times New Roman"/>
          <w:sz w:val="24"/>
          <w:szCs w:val="24"/>
        </w:rPr>
      </w:pPr>
    </w:p>
    <w:p w14:paraId="0000002F" w14:textId="77777777" w:rsidR="00D91229" w:rsidRDefault="003C7B1D">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Assessments: </w:t>
      </w:r>
      <w:r>
        <w:rPr>
          <w:rFonts w:ascii="Times New Roman" w:eastAsia="Times New Roman" w:hAnsi="Times New Roman" w:cs="Times New Roman"/>
          <w:sz w:val="24"/>
          <w:szCs w:val="24"/>
        </w:rPr>
        <w:t>One to two assessments are given per unit and will cover the unit material which includes all information from class labs, activities, and discussions. Assessment</w:t>
      </w:r>
      <w:r>
        <w:rPr>
          <w:rFonts w:ascii="Times New Roman" w:eastAsia="Times New Roman" w:hAnsi="Times New Roman" w:cs="Times New Roman"/>
          <w:sz w:val="24"/>
          <w:szCs w:val="24"/>
        </w:rPr>
        <w:t xml:space="preserve">s will be composed of multiple choice, word problems, and extended response.  Questions will be drawn from lecture notes, text questions, documentaries, case studies, and lab/activities completed during the unit.  Additionally, students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pass the lab safety test before participating in labs (</w:t>
      </w:r>
      <w:r>
        <w:rPr>
          <w:rFonts w:ascii="Times New Roman" w:eastAsia="Times New Roman" w:hAnsi="Times New Roman" w:cs="Times New Roman"/>
          <w:i/>
          <w:sz w:val="24"/>
          <w:szCs w:val="24"/>
        </w:rPr>
        <w:t>This will occur when we return to in person learning</w:t>
      </w:r>
      <w:r>
        <w:rPr>
          <w:rFonts w:ascii="Times New Roman" w:eastAsia="Times New Roman" w:hAnsi="Times New Roman" w:cs="Times New Roman"/>
          <w:sz w:val="24"/>
          <w:szCs w:val="24"/>
        </w:rPr>
        <w:t>). Students must complete the End of Course assessment to fulfil course requirements. If students are found to be cheating or using cell phones durin</w:t>
      </w:r>
      <w:r>
        <w:rPr>
          <w:rFonts w:ascii="Times New Roman" w:eastAsia="Times New Roman" w:hAnsi="Times New Roman" w:cs="Times New Roman"/>
          <w:sz w:val="24"/>
          <w:szCs w:val="24"/>
        </w:rPr>
        <w:t xml:space="preserve">g an exam, the student will receive a zero for that exam grade. </w:t>
      </w:r>
    </w:p>
    <w:p w14:paraId="00000030" w14:textId="77777777" w:rsidR="00D91229" w:rsidRDefault="00D91229">
      <w:pPr>
        <w:spacing w:after="0" w:line="240" w:lineRule="auto"/>
        <w:ind w:hanging="2"/>
        <w:rPr>
          <w:rFonts w:ascii="Times New Roman" w:eastAsia="Times New Roman" w:hAnsi="Times New Roman" w:cs="Times New Roman"/>
          <w:sz w:val="24"/>
          <w:szCs w:val="24"/>
          <w:u w:val="single"/>
        </w:rPr>
      </w:pPr>
    </w:p>
    <w:p w14:paraId="00000031" w14:textId="77777777" w:rsidR="00D91229" w:rsidRDefault="003C7B1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333333"/>
          <w:sz w:val="24"/>
          <w:szCs w:val="24"/>
          <w:u w:val="single"/>
        </w:rPr>
        <w:t>Scope and Sequence</w:t>
      </w:r>
      <w:r>
        <w:rPr>
          <w:rFonts w:ascii="Times New Roman" w:eastAsia="Times New Roman" w:hAnsi="Times New Roman" w:cs="Times New Roman"/>
          <w:b/>
          <w:sz w:val="24"/>
          <w:szCs w:val="24"/>
        </w:rPr>
        <w:t xml:space="preserve">:  </w:t>
      </w:r>
    </w:p>
    <w:p w14:paraId="00000032" w14:textId="77777777" w:rsidR="00D91229" w:rsidRDefault="003C7B1D">
      <w:pPr>
        <w:shd w:val="clear" w:color="auto" w:fill="FFFFFF"/>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outline for the PLTW Principles of Biomedical Sciences</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course is intended to be a guide to the level and breadth of materials and content expected .</w:t>
      </w:r>
    </w:p>
    <w:p w14:paraId="00000033" w14:textId="77777777" w:rsidR="00D91229" w:rsidRDefault="003C7B1D">
      <w:pPr>
        <w:shd w:val="clear" w:color="auto" w:fill="FFFFFF"/>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1: Medical Investigation</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Unit 2: Clinical Care</w:t>
      </w:r>
    </w:p>
    <w:p w14:paraId="00000034" w14:textId="77777777" w:rsidR="00D91229" w:rsidRDefault="003C7B1D">
      <w:pPr>
        <w:shd w:val="clear" w:color="auto" w:fill="FFFFFF"/>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Lesson 1.1 Investigating the Scene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Lesson 2.1 Talk to Your Doctor</w:t>
      </w:r>
    </w:p>
    <w:p w14:paraId="00000035" w14:textId="77777777" w:rsidR="00D91229" w:rsidRDefault="003C7B1D">
      <w:pPr>
        <w:shd w:val="clear" w:color="auto" w:fill="FFFFFF"/>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Lesson 1.2 Master the Morgue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Lesson 2.2 Decoding a Diagnosis</w:t>
      </w:r>
    </w:p>
    <w:p w14:paraId="00000036" w14:textId="77777777" w:rsidR="00D91229" w:rsidRDefault="003C7B1D">
      <w:pPr>
        <w:spacing w:after="0" w:line="240" w:lineRule="auto"/>
        <w:ind w:firstLine="0"/>
        <w:rPr>
          <w:rFonts w:ascii="Proxima Nova" w:eastAsia="Proxima Nova" w:hAnsi="Proxima Nova" w:cs="Proxima Nova"/>
          <w:color w:val="000000"/>
        </w:rPr>
      </w:pPr>
      <w:r>
        <w:rPr>
          <w:rFonts w:ascii="Times New Roman" w:eastAsia="Times New Roman" w:hAnsi="Times New Roman" w:cs="Times New Roman"/>
          <w:sz w:val="24"/>
          <w:szCs w:val="24"/>
        </w:rPr>
        <w:t>Lesson 1.3 Open Investigation</w:t>
      </w:r>
      <w:r>
        <w:rPr>
          <w:rFonts w:ascii="Proxima Nova" w:eastAsia="Proxima Nova" w:hAnsi="Proxima Nova" w:cs="Proxima Nova"/>
          <w:color w:val="636467"/>
        </w:rPr>
        <w:t xml:space="preserve"> </w:t>
      </w:r>
      <w:r>
        <w:rPr>
          <w:rFonts w:ascii="Proxima Nova" w:eastAsia="Proxima Nova" w:hAnsi="Proxima Nova" w:cs="Proxima Nova"/>
          <w:color w:val="636467"/>
        </w:rPr>
        <w:tab/>
      </w:r>
      <w:r>
        <w:rPr>
          <w:rFonts w:ascii="Proxima Nova" w:eastAsia="Proxima Nova" w:hAnsi="Proxima Nova" w:cs="Proxima Nova"/>
          <w:color w:val="636467"/>
        </w:rPr>
        <w:tab/>
      </w:r>
      <w:r>
        <w:rPr>
          <w:rFonts w:ascii="Proxima Nova" w:eastAsia="Proxima Nova" w:hAnsi="Proxima Nova" w:cs="Proxima Nova"/>
          <w:color w:val="636467"/>
        </w:rPr>
        <w:tab/>
      </w:r>
      <w:r>
        <w:rPr>
          <w:rFonts w:ascii="Proxima Nova" w:eastAsia="Proxima Nova" w:hAnsi="Proxima Nova" w:cs="Proxima Nova"/>
          <w:color w:val="000000"/>
        </w:rPr>
        <w:t>Lesson 2.3 New to the Practice</w:t>
      </w:r>
    </w:p>
    <w:p w14:paraId="00000037" w14:textId="77777777" w:rsidR="00D91229" w:rsidRDefault="00D91229">
      <w:pPr>
        <w:spacing w:after="0" w:line="240" w:lineRule="auto"/>
        <w:ind w:firstLine="0"/>
        <w:rPr>
          <w:rFonts w:ascii="Proxima Nova" w:eastAsia="Proxima Nova" w:hAnsi="Proxima Nova" w:cs="Proxima Nova"/>
          <w:color w:val="000000"/>
        </w:rPr>
      </w:pPr>
    </w:p>
    <w:p w14:paraId="00000038" w14:textId="77777777" w:rsidR="00D91229" w:rsidRDefault="003C7B1D">
      <w:pP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 3: Outbreaks and Emergencies</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Unit 4: Innovation, Inc.</w:t>
      </w:r>
    </w:p>
    <w:p w14:paraId="00000039" w14:textId="77777777" w:rsidR="00D91229" w:rsidRDefault="003C7B1D">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Lesson 3.1 Nonsocomial Nightmare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Lesson 4.1 Designing the Future</w:t>
      </w:r>
    </w:p>
    <w:p w14:paraId="0000003A" w14:textId="77777777" w:rsidR="00D91229" w:rsidRDefault="003C7B1D">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Lesson 3.2 Emergency Response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Lesson 4.2 New Frontier</w:t>
      </w:r>
    </w:p>
    <w:p w14:paraId="0000003B" w14:textId="77777777" w:rsidR="00D91229" w:rsidRDefault="003C7B1D">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Lesson 3.3 Information Sharing</w:t>
      </w:r>
      <w:r>
        <w:rPr>
          <w:rFonts w:ascii="Proxima Nova" w:eastAsia="Proxima Nova" w:hAnsi="Proxima Nova" w:cs="Proxima Nova"/>
          <w:b/>
          <w:color w:val="636467"/>
          <w:sz w:val="24"/>
          <w:szCs w:val="24"/>
        </w:rPr>
        <w:t xml:space="preserve"> </w:t>
      </w:r>
      <w:r>
        <w:rPr>
          <w:rFonts w:ascii="Proxima Nova" w:eastAsia="Proxima Nova" w:hAnsi="Proxima Nova" w:cs="Proxima Nova"/>
          <w:b/>
          <w:color w:val="636467"/>
          <w:sz w:val="24"/>
          <w:szCs w:val="24"/>
        </w:rPr>
        <w:tab/>
      </w:r>
      <w:r>
        <w:rPr>
          <w:rFonts w:ascii="Proxima Nova" w:eastAsia="Proxima Nova" w:hAnsi="Proxima Nova" w:cs="Proxima Nova"/>
          <w:b/>
          <w:color w:val="636467"/>
          <w:sz w:val="24"/>
          <w:szCs w:val="24"/>
        </w:rPr>
        <w:tab/>
      </w:r>
      <w:r>
        <w:rPr>
          <w:rFonts w:ascii="Proxima Nova" w:eastAsia="Proxima Nova" w:hAnsi="Proxima Nova" w:cs="Proxima Nova"/>
          <w:b/>
          <w:color w:val="636467"/>
          <w:sz w:val="24"/>
          <w:szCs w:val="24"/>
        </w:rPr>
        <w:tab/>
      </w:r>
      <w:r>
        <w:rPr>
          <w:rFonts w:ascii="Times New Roman" w:eastAsia="Times New Roman" w:hAnsi="Times New Roman" w:cs="Times New Roman"/>
          <w:color w:val="000000"/>
          <w:sz w:val="24"/>
          <w:szCs w:val="24"/>
        </w:rPr>
        <w:t>Lesson 4.3 Invitation to Innovation</w:t>
      </w:r>
    </w:p>
    <w:p w14:paraId="0000003C" w14:textId="77777777" w:rsidR="00D91229" w:rsidRDefault="00D91229">
      <w:pPr>
        <w:spacing w:after="0" w:line="240" w:lineRule="auto"/>
        <w:ind w:firstLine="0"/>
        <w:rPr>
          <w:rFonts w:ascii="Proxima Nova" w:eastAsia="Proxima Nova" w:hAnsi="Proxima Nova" w:cs="Proxima Nova"/>
          <w:color w:val="000000"/>
        </w:rPr>
      </w:pPr>
    </w:p>
    <w:p w14:paraId="0000003D" w14:textId="77777777" w:rsidR="00D91229" w:rsidRDefault="003C7B1D">
      <w:pPr>
        <w:spacing w:after="0" w:line="240" w:lineRule="auto"/>
        <w:ind w:firstLine="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Projects:</w:t>
      </w:r>
    </w:p>
    <w:p w14:paraId="0000003E" w14:textId="77777777" w:rsidR="00D91229" w:rsidRDefault="003C7B1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will also be several “projects” to be completed during the year. These include, but are not limited to, lab write ups, career journals, modeling projects, or team activities. An individual research project may also be assigned.</w:t>
      </w:r>
    </w:p>
    <w:p w14:paraId="0000003F" w14:textId="77777777" w:rsidR="00D91229" w:rsidRDefault="003C7B1D">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Grading Proc</w:t>
      </w:r>
      <w:r>
        <w:rPr>
          <w:rFonts w:ascii="Times New Roman" w:eastAsia="Times New Roman" w:hAnsi="Times New Roman" w:cs="Times New Roman"/>
          <w:color w:val="000000"/>
          <w:sz w:val="24"/>
          <w:szCs w:val="24"/>
          <w:u w:val="single"/>
        </w:rPr>
        <w:t>edures:</w:t>
      </w:r>
    </w:p>
    <w:p w14:paraId="00000040" w14:textId="77777777" w:rsidR="00D91229" w:rsidRDefault="00D91229">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14:paraId="00000041" w14:textId="77777777" w:rsidR="00D91229" w:rsidRDefault="003C7B1D">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Classwork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p>
    <w:p w14:paraId="00000042" w14:textId="77777777" w:rsidR="00D91229" w:rsidRDefault="003C7B1D">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70%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43" w14:textId="77777777" w:rsidR="00D91229" w:rsidRDefault="003C7B1D">
      <w:pPr>
        <w:numPr>
          <w:ilvl w:val="0"/>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100%</w:t>
      </w:r>
    </w:p>
    <w:p w14:paraId="00000044" w14:textId="77777777" w:rsidR="00D91229" w:rsidRDefault="00D91229">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14:paraId="00000045" w14:textId="77777777" w:rsidR="00D91229" w:rsidRDefault="003C7B1D">
      <w:pPr>
        <w:numPr>
          <w:ilvl w:val="1"/>
          <w:numId w:val="2"/>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Classwork includes</w:t>
      </w:r>
      <w:r>
        <w:rPr>
          <w:rFonts w:ascii="Times New Roman" w:eastAsia="Times New Roman" w:hAnsi="Times New Roman" w:cs="Times New Roman"/>
          <w:color w:val="000000"/>
          <w:sz w:val="24"/>
          <w:szCs w:val="24"/>
        </w:rPr>
        <w:t xml:space="preserve">: Virtual Notebook entries, Labs, Projects, Essays, Independent work,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 xml:space="preserve">Document analysis, Presentations, writing prompts, journaling, exit slips, and group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activity reflections</w:t>
      </w:r>
    </w:p>
    <w:p w14:paraId="00000046" w14:textId="77777777" w:rsidR="00D91229" w:rsidRDefault="003C7B1D">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Assessment includes</w:t>
      </w:r>
      <w:r>
        <w:rPr>
          <w:rFonts w:ascii="Times New Roman" w:eastAsia="Times New Roman" w:hAnsi="Times New Roman" w:cs="Times New Roman"/>
          <w:color w:val="000000"/>
          <w:sz w:val="24"/>
          <w:szCs w:val="24"/>
        </w:rPr>
        <w:t>: Unit exams, benchmarks, EOCs, TSA exams, laboratory write ups.</w:t>
      </w:r>
    </w:p>
    <w:p w14:paraId="00000047" w14:textId="77777777" w:rsidR="00D91229" w:rsidRDefault="003C7B1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Scale</w:t>
      </w:r>
    </w:p>
    <w:p w14:paraId="00000048" w14:textId="77777777" w:rsidR="00D91229" w:rsidRDefault="003C7B1D">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90%-100% </w:t>
      </w:r>
      <w:r>
        <w:rPr>
          <w:rFonts w:ascii="Times New Roman" w:eastAsia="Times New Roman" w:hAnsi="Times New Roman" w:cs="Times New Roman"/>
          <w:sz w:val="24"/>
          <w:szCs w:val="24"/>
        </w:rPr>
        <w:tab/>
        <w:t xml:space="preserve">            A Excellent Performance </w:t>
      </w:r>
    </w:p>
    <w:p w14:paraId="00000049" w14:textId="77777777" w:rsidR="00D91229" w:rsidRDefault="003C7B1D">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80%-89%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Good Performance </w:t>
      </w:r>
    </w:p>
    <w:p w14:paraId="0000004A" w14:textId="77777777" w:rsidR="00D91229" w:rsidRDefault="003C7B1D">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70%-79%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Average Performance </w:t>
      </w:r>
    </w:p>
    <w:p w14:paraId="0000004B" w14:textId="77777777" w:rsidR="00D91229" w:rsidRDefault="003C7B1D">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60%-69%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 Not Mastering Concepts  </w:t>
      </w:r>
    </w:p>
    <w:p w14:paraId="0000004C" w14:textId="77777777" w:rsidR="00D91229" w:rsidRDefault="003C7B1D">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 Unsatisfactory Performance</w:t>
      </w:r>
    </w:p>
    <w:p w14:paraId="0000004D" w14:textId="77777777" w:rsidR="00D91229" w:rsidRDefault="00D91229">
      <w:pPr>
        <w:spacing w:after="0" w:line="240" w:lineRule="auto"/>
        <w:ind w:firstLine="0"/>
        <w:rPr>
          <w:rFonts w:ascii="Times New Roman" w:eastAsia="Times New Roman" w:hAnsi="Times New Roman" w:cs="Times New Roman"/>
          <w:sz w:val="24"/>
          <w:szCs w:val="24"/>
        </w:rPr>
      </w:pPr>
    </w:p>
    <w:p w14:paraId="0000004E" w14:textId="77777777" w:rsidR="00D91229" w:rsidRDefault="003C7B1D">
      <w:pPr>
        <w:pStyle w:val="Heading3"/>
        <w:ind w:hanging="2"/>
      </w:pPr>
      <w:r>
        <w:t>Academic Dishonesty:</w:t>
      </w:r>
    </w:p>
    <w:p w14:paraId="0000004F" w14:textId="77777777" w:rsidR="00D91229" w:rsidRDefault="003C7B1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dishonesty of any nature will result in disciplinary action, which may include receiving a failing grade on the work in question and disciplinary action from th</w:t>
      </w:r>
      <w:r>
        <w:rPr>
          <w:rFonts w:ascii="Times New Roman" w:eastAsia="Times New Roman" w:hAnsi="Times New Roman" w:cs="Times New Roman"/>
          <w:sz w:val="24"/>
          <w:szCs w:val="24"/>
        </w:rPr>
        <w:t xml:space="preserve">e school.  </w:t>
      </w:r>
    </w:p>
    <w:p w14:paraId="00000050" w14:textId="77777777" w:rsidR="00D91229" w:rsidRDefault="003C7B1D">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Classroom/Lab expectations:</w:t>
      </w:r>
    </w:p>
    <w:p w14:paraId="00000051" w14:textId="77777777" w:rsidR="00D91229" w:rsidRDefault="00D91229">
      <w:pPr>
        <w:spacing w:after="0" w:line="240" w:lineRule="auto"/>
        <w:ind w:hanging="2"/>
        <w:rPr>
          <w:rFonts w:ascii="Times New Roman" w:eastAsia="Times New Roman" w:hAnsi="Times New Roman" w:cs="Times New Roman"/>
          <w:sz w:val="24"/>
          <w:szCs w:val="24"/>
          <w:u w:val="single"/>
        </w:rPr>
      </w:pPr>
    </w:p>
    <w:p w14:paraId="00000052"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Enter with Chromebook muted and complete the Writing prompt.</w:t>
      </w:r>
    </w:p>
    <w:p w14:paraId="00000053"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Log into Google Meet at least 2 minutes before class begins.</w:t>
      </w:r>
    </w:p>
    <w:p w14:paraId="00000054"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mindful of virtual meeting etiquette. Get dressed, eat your meal, get your learning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spac</w:t>
      </w:r>
      <w:r>
        <w:rPr>
          <w:rFonts w:ascii="Times New Roman" w:eastAsia="Times New Roman" w:hAnsi="Times New Roman" w:cs="Times New Roman"/>
          <w:sz w:val="24"/>
          <w:szCs w:val="24"/>
        </w:rPr>
        <w:t xml:space="preserve">e ready with necessary space and materials and take care of any necessary grooming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needs prior to logging into class.</w:t>
      </w:r>
    </w:p>
    <w:p w14:paraId="00000055"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Once class has begun, raise your hand or unmute to respond/ask questions</w:t>
      </w:r>
    </w:p>
    <w:p w14:paraId="00000056"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Remain muted unless you have a question or have been instructed</w:t>
      </w:r>
      <w:r>
        <w:rPr>
          <w:rFonts w:ascii="Times New Roman" w:eastAsia="Times New Roman" w:hAnsi="Times New Roman" w:cs="Times New Roman"/>
          <w:sz w:val="24"/>
          <w:szCs w:val="24"/>
        </w:rPr>
        <w:t xml:space="preserve"> to unmute.</w:t>
      </w:r>
    </w:p>
    <w:p w14:paraId="00000057"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 respectful and pay attention. (Minimize distractions such as TV, radio, texting, etc.)</w:t>
      </w:r>
    </w:p>
    <w:p w14:paraId="00000058"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 side conversations or profanity, be respectful and pay attention.</w:t>
      </w:r>
    </w:p>
    <w:p w14:paraId="00000059"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Fully participate in class. This means taking notes, doing practice problems, answering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questions, presenting your work, participating in groups, completing labs, and working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independently. **</w:t>
      </w:r>
    </w:p>
    <w:p w14:paraId="0000005A"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All class work must be turned in by the end of class unless</w:t>
      </w:r>
      <w:r>
        <w:rPr>
          <w:rFonts w:ascii="Times New Roman" w:eastAsia="Times New Roman" w:hAnsi="Times New Roman" w:cs="Times New Roman"/>
          <w:sz w:val="24"/>
          <w:szCs w:val="24"/>
        </w:rPr>
        <w:t xml:space="preserve"> otherwise instructed. </w:t>
      </w:r>
    </w:p>
    <w:p w14:paraId="0000005B"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reading assignments, homework and summaries must be prepared and completed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prior to class, unless instructed otherwise.</w:t>
      </w:r>
    </w:p>
    <w:p w14:paraId="0000005C"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your time wisely, there is no such thing as down time or free days. </w:t>
      </w:r>
    </w:p>
    <w:p w14:paraId="0000005D"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 sleeping, no head down, or bla</w:t>
      </w:r>
      <w:r>
        <w:rPr>
          <w:rFonts w:ascii="Times New Roman" w:eastAsia="Times New Roman" w:hAnsi="Times New Roman" w:cs="Times New Roman"/>
          <w:sz w:val="24"/>
          <w:szCs w:val="24"/>
        </w:rPr>
        <w:t xml:space="preserve">cked-out screens. I need your complete attention. </w:t>
      </w:r>
    </w:p>
    <w:p w14:paraId="0000005E" w14:textId="77777777" w:rsidR="00D91229" w:rsidRDefault="003C7B1D">
      <w:pPr>
        <w:numPr>
          <w:ilvl w:val="0"/>
          <w:numId w:val="5"/>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Do Not </w:t>
      </w:r>
      <w:r>
        <w:rPr>
          <w:rFonts w:ascii="Times New Roman" w:eastAsia="Times New Roman" w:hAnsi="Times New Roman" w:cs="Times New Roman"/>
          <w:sz w:val="24"/>
          <w:szCs w:val="24"/>
        </w:rPr>
        <w:t xml:space="preserve">miss lab or group activities, there are no makeup labs.  </w:t>
      </w:r>
    </w:p>
    <w:p w14:paraId="0000005F" w14:textId="77777777" w:rsidR="00D91229" w:rsidRDefault="00D91229">
      <w:pPr>
        <w:pBdr>
          <w:top w:val="nil"/>
          <w:left w:val="nil"/>
          <w:bottom w:val="nil"/>
          <w:right w:val="nil"/>
          <w:between w:val="nil"/>
        </w:pBdr>
        <w:spacing w:after="0" w:line="240" w:lineRule="auto"/>
        <w:ind w:hanging="2"/>
        <w:rPr>
          <w:rFonts w:ascii="Times New Roman" w:eastAsia="Times New Roman" w:hAnsi="Times New Roman" w:cs="Times New Roman"/>
          <w:sz w:val="24"/>
          <w:szCs w:val="24"/>
        </w:rPr>
      </w:pPr>
    </w:p>
    <w:p w14:paraId="00000060" w14:textId="77777777" w:rsidR="00D91229" w:rsidRDefault="003C7B1D">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School and District Rules/Policies: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School and district policies will be enforced in my classroom along with classroom rules and norms.  This includes, but is not limited to policies dealing with electronic devices, uniform policy, profanity, fighting, and/or bullying.  There will be no exce</w:t>
      </w:r>
      <w:r>
        <w:rPr>
          <w:rFonts w:ascii="Times New Roman" w:eastAsia="Times New Roman" w:hAnsi="Times New Roman" w:cs="Times New Roman"/>
          <w:sz w:val="24"/>
          <w:szCs w:val="24"/>
        </w:rPr>
        <w:t>ptions or bargaining. Failure to follow rules and policies will result in disciplinary consequences.</w:t>
      </w:r>
    </w:p>
    <w:p w14:paraId="00000061" w14:textId="77777777" w:rsidR="00D91229" w:rsidRDefault="003C7B1D">
      <w:pPr>
        <w:spacing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Conduct expectations</w:t>
      </w:r>
    </w:p>
    <w:p w14:paraId="00000062"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 respectful to yourself, the classroom, fellow students, and to instructors, at all times.</w:t>
      </w:r>
    </w:p>
    <w:p w14:paraId="00000063"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prepared. Enter Google Meet muted and </w:t>
      </w:r>
      <w:r>
        <w:rPr>
          <w:rFonts w:ascii="Times New Roman" w:eastAsia="Times New Roman" w:hAnsi="Times New Roman" w:cs="Times New Roman"/>
          <w:sz w:val="24"/>
          <w:szCs w:val="24"/>
        </w:rPr>
        <w:t>have pens/pencils and paper for every class.</w:t>
      </w:r>
    </w:p>
    <w:p w14:paraId="00000064" w14:textId="77777777" w:rsidR="00D91229" w:rsidRDefault="003C7B1D">
      <w:pPr>
        <w:numPr>
          <w:ilvl w:val="0"/>
          <w:numId w:val="5"/>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 on time. Enter the Google Meet ready to learn from “bell to bell”.</w:t>
      </w:r>
    </w:p>
    <w:p w14:paraId="00000065" w14:textId="77777777" w:rsidR="00D91229" w:rsidRDefault="00D91229">
      <w:pPr>
        <w:spacing w:after="0" w:line="240" w:lineRule="auto"/>
        <w:ind w:hanging="2"/>
        <w:rPr>
          <w:rFonts w:ascii="Times New Roman" w:eastAsia="Times New Roman" w:hAnsi="Times New Roman" w:cs="Times New Roman"/>
          <w:sz w:val="20"/>
          <w:szCs w:val="20"/>
          <w:u w:val="single"/>
        </w:rPr>
      </w:pPr>
    </w:p>
    <w:p w14:paraId="00000066" w14:textId="77777777" w:rsidR="00D91229" w:rsidRDefault="003C7B1D">
      <w:pPr>
        <w:spacing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Discipline Policy</w:t>
      </w:r>
    </w:p>
    <w:p w14:paraId="00000067" w14:textId="77777777" w:rsidR="00D91229" w:rsidRDefault="003C7B1D">
      <w:pPr>
        <w:numPr>
          <w:ilvl w:val="0"/>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first offense:  verbal warning</w:t>
      </w:r>
    </w:p>
    <w:p w14:paraId="00000068" w14:textId="77777777" w:rsidR="00D91229" w:rsidRDefault="003C7B1D">
      <w:pPr>
        <w:numPr>
          <w:ilvl w:val="0"/>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offense: call to parent/guardian </w:t>
      </w:r>
    </w:p>
    <w:p w14:paraId="00000069" w14:textId="77777777" w:rsidR="00D91229" w:rsidRDefault="003C7B1D">
      <w:pPr>
        <w:numPr>
          <w:ilvl w:val="0"/>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offense: call to parent or referral </w:t>
      </w:r>
    </w:p>
    <w:p w14:paraId="0000006A" w14:textId="77777777" w:rsidR="00D91229" w:rsidRDefault="003C7B1D">
      <w:pPr>
        <w:numPr>
          <w:ilvl w:val="0"/>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fourth offense:  referral</w:t>
      </w:r>
    </w:p>
    <w:p w14:paraId="0000006B" w14:textId="77777777" w:rsidR="00D91229" w:rsidRDefault="00D91229">
      <w:pPr>
        <w:pBdr>
          <w:top w:val="nil"/>
          <w:left w:val="nil"/>
          <w:bottom w:val="nil"/>
          <w:right w:val="nil"/>
          <w:between w:val="nil"/>
        </w:pBdr>
        <w:spacing w:after="0" w:line="240" w:lineRule="auto"/>
        <w:ind w:hanging="2"/>
        <w:rPr>
          <w:rFonts w:ascii="Times New Roman" w:eastAsia="Times New Roman" w:hAnsi="Times New Roman" w:cs="Times New Roman"/>
          <w:color w:val="000000"/>
          <w:sz w:val="20"/>
          <w:szCs w:val="20"/>
        </w:rPr>
      </w:pPr>
    </w:p>
    <w:p w14:paraId="0000006C" w14:textId="77777777" w:rsidR="00D91229" w:rsidRDefault="003C7B1D">
      <w:pPr>
        <w:spacing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Extra Credit( </w:t>
      </w:r>
      <w:r>
        <w:rPr>
          <w:rFonts w:ascii="Times New Roman" w:eastAsia="Times New Roman" w:hAnsi="Times New Roman" w:cs="Times New Roman"/>
          <w:sz w:val="24"/>
          <w:szCs w:val="24"/>
          <w:u w:val="single"/>
        </w:rPr>
        <w:t>No extra credit will be excepted if all assigned work is not completed).</w:t>
      </w:r>
    </w:p>
    <w:p w14:paraId="0000006D" w14:textId="77777777" w:rsidR="00D91229" w:rsidRDefault="003C7B1D">
      <w:pPr>
        <w:numPr>
          <w:ilvl w:val="0"/>
          <w:numId w:val="7"/>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opportunity for other extra credit assignments as the semester progresses in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way of reports, video presentations, attending lectures, etc. </w:t>
      </w:r>
    </w:p>
    <w:p w14:paraId="0000006E" w14:textId="77777777" w:rsidR="00D91229" w:rsidRDefault="003C7B1D">
      <w:pPr>
        <w:numPr>
          <w:ilvl w:val="0"/>
          <w:numId w:val="7"/>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opportunity to drop the lowest test grade and replace it with 100 points by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participating in science fair or Junior Science, Engineering, and Humanities Symposium.</w:t>
      </w:r>
    </w:p>
    <w:p w14:paraId="0000006F" w14:textId="77777777" w:rsidR="00D91229" w:rsidRDefault="00D91229">
      <w:pPr>
        <w:spacing w:after="0" w:line="240" w:lineRule="auto"/>
        <w:ind w:firstLine="0"/>
        <w:rPr>
          <w:rFonts w:ascii="Times New Roman" w:eastAsia="Times New Roman" w:hAnsi="Times New Roman" w:cs="Times New Roman"/>
          <w:sz w:val="24"/>
          <w:szCs w:val="24"/>
        </w:rPr>
      </w:pPr>
    </w:p>
    <w:p w14:paraId="00000070" w14:textId="77777777" w:rsidR="00D91229" w:rsidRDefault="00D91229">
      <w:pPr>
        <w:spacing w:after="0" w:line="240" w:lineRule="auto"/>
        <w:ind w:firstLine="0"/>
        <w:rPr>
          <w:rFonts w:ascii="Times New Roman" w:eastAsia="Times New Roman" w:hAnsi="Times New Roman" w:cs="Times New Roman"/>
          <w:sz w:val="24"/>
          <w:szCs w:val="24"/>
        </w:rPr>
      </w:pPr>
    </w:p>
    <w:p w14:paraId="00000071" w14:textId="77777777" w:rsidR="00D91229" w:rsidRDefault="003C7B1D">
      <w:pPr>
        <w:spacing w:after="0" w:line="240" w:lineRule="auto"/>
        <w:ind w:firstLine="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If there </w:t>
      </w:r>
      <w:r>
        <w:rPr>
          <w:rFonts w:ascii="Times New Roman" w:eastAsia="Times New Roman" w:hAnsi="Times New Roman" w:cs="Times New Roman"/>
          <w:sz w:val="24"/>
          <w:szCs w:val="24"/>
        </w:rPr>
        <w:t>are any questions or concerns, please do not hesitate to speak with my personally, by phone, or by email. I am happy to speak with parents and students.  However, in order to preserve instructional time, I ask that conferences be held during conference tim</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br/>
      </w:r>
    </w:p>
    <w:p w14:paraId="00000072" w14:textId="77777777" w:rsidR="00D91229" w:rsidRDefault="00D91229">
      <w:pPr>
        <w:spacing w:after="0" w:line="240" w:lineRule="auto"/>
        <w:ind w:firstLine="0"/>
        <w:rPr>
          <w:rFonts w:ascii="Times New Roman" w:eastAsia="Times New Roman" w:hAnsi="Times New Roman" w:cs="Times New Roman"/>
          <w:i/>
          <w:sz w:val="20"/>
          <w:szCs w:val="20"/>
        </w:rPr>
      </w:pPr>
    </w:p>
    <w:p w14:paraId="00000073" w14:textId="77777777" w:rsidR="00D91229" w:rsidRDefault="003C7B1D">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Note: The syllabus is subject to change at the discretion of the instructor when classes resume face to face.  You will receive a revised syllabus and signature page at that time.</w:t>
      </w:r>
    </w:p>
    <w:sectPr w:rsidR="00D91229">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D96E6" w14:textId="77777777" w:rsidR="003C7B1D" w:rsidRDefault="003C7B1D">
      <w:pPr>
        <w:spacing w:after="0" w:line="240" w:lineRule="auto"/>
      </w:pPr>
      <w:r>
        <w:separator/>
      </w:r>
    </w:p>
  </w:endnote>
  <w:endnote w:type="continuationSeparator" w:id="0">
    <w:p w14:paraId="12D18498" w14:textId="77777777" w:rsidR="003C7B1D" w:rsidRDefault="003C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6" w14:textId="21030BDD" w:rsidR="00D91229" w:rsidRDefault="003C7B1D">
    <w:pPr>
      <w:pBdr>
        <w:top w:val="nil"/>
        <w:left w:val="nil"/>
        <w:bottom w:val="nil"/>
        <w:right w:val="nil"/>
        <w:between w:val="nil"/>
      </w:pBdr>
      <w:tabs>
        <w:tab w:val="center" w:pos="4680"/>
        <w:tab w:val="right" w:pos="9360"/>
      </w:tabs>
      <w:spacing w:after="0" w:line="240" w:lineRule="auto"/>
      <w:ind w:hanging="2"/>
      <w:jc w:val="center"/>
      <w:rPr>
        <w:color w:val="000000"/>
      </w:rPr>
    </w:pPr>
    <w:r>
      <w:rPr>
        <w:color w:val="000000"/>
      </w:rPr>
      <w:fldChar w:fldCharType="begin"/>
    </w:r>
    <w:r>
      <w:rPr>
        <w:color w:val="000000"/>
      </w:rPr>
      <w:instrText>PAGE</w:instrText>
    </w:r>
    <w:r w:rsidR="0015515A">
      <w:rPr>
        <w:color w:val="000000"/>
      </w:rPr>
      <w:fldChar w:fldCharType="separate"/>
    </w:r>
    <w:r w:rsidR="0015515A">
      <w:rPr>
        <w:noProof/>
        <w:color w:val="000000"/>
      </w:rPr>
      <w:t>3</w:t>
    </w:r>
    <w:r>
      <w:rPr>
        <w:color w:val="000000"/>
      </w:rPr>
      <w:fldChar w:fldCharType="end"/>
    </w:r>
  </w:p>
  <w:p w14:paraId="00000077" w14:textId="77777777" w:rsidR="00D91229" w:rsidRDefault="00D91229">
    <w:pPr>
      <w:pBdr>
        <w:top w:val="nil"/>
        <w:left w:val="nil"/>
        <w:bottom w:val="nil"/>
        <w:right w:val="nil"/>
        <w:between w:val="nil"/>
      </w:pBdr>
      <w:tabs>
        <w:tab w:val="center" w:pos="4680"/>
        <w:tab w:val="right" w:pos="9360"/>
      </w:tabs>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330C2" w14:textId="77777777" w:rsidR="003C7B1D" w:rsidRDefault="003C7B1D">
      <w:pPr>
        <w:spacing w:after="0" w:line="240" w:lineRule="auto"/>
      </w:pPr>
      <w:r>
        <w:separator/>
      </w:r>
    </w:p>
  </w:footnote>
  <w:footnote w:type="continuationSeparator" w:id="0">
    <w:p w14:paraId="1AD3090C" w14:textId="77777777" w:rsidR="003C7B1D" w:rsidRDefault="003C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77777777" w:rsidR="00D91229" w:rsidRDefault="003C7B1D">
    <w:pPr>
      <w:pBdr>
        <w:top w:val="nil"/>
        <w:left w:val="nil"/>
        <w:bottom w:val="single" w:sz="24" w:space="1" w:color="622423"/>
        <w:right w:val="nil"/>
        <w:between w:val="nil"/>
      </w:pBdr>
      <w:tabs>
        <w:tab w:val="center" w:pos="4680"/>
        <w:tab w:val="right" w:pos="9360"/>
      </w:tabs>
      <w:spacing w:after="0"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Hazelwood West High School </w:t>
    </w:r>
  </w:p>
  <w:p w14:paraId="00000075" w14:textId="77777777" w:rsidR="00D91229" w:rsidRDefault="00D91229">
    <w:pPr>
      <w:pBdr>
        <w:top w:val="nil"/>
        <w:left w:val="nil"/>
        <w:bottom w:val="nil"/>
        <w:right w:val="nil"/>
        <w:between w:val="nil"/>
      </w:pBdr>
      <w:tabs>
        <w:tab w:val="center" w:pos="4680"/>
        <w:tab w:val="right" w:pos="9360"/>
      </w:tabs>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C0C75"/>
    <w:multiLevelType w:val="multilevel"/>
    <w:tmpl w:val="51A205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3FC779F9"/>
    <w:multiLevelType w:val="multilevel"/>
    <w:tmpl w:val="4B56B3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227706"/>
    <w:multiLevelType w:val="multilevel"/>
    <w:tmpl w:val="D652AD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385091B"/>
    <w:multiLevelType w:val="multilevel"/>
    <w:tmpl w:val="E9F6FF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46039B"/>
    <w:multiLevelType w:val="multilevel"/>
    <w:tmpl w:val="E55E0B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66E7947"/>
    <w:multiLevelType w:val="multilevel"/>
    <w:tmpl w:val="E73C8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3462288"/>
    <w:multiLevelType w:val="multilevel"/>
    <w:tmpl w:val="E2EE55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C2A3A90"/>
    <w:multiLevelType w:val="multilevel"/>
    <w:tmpl w:val="C2E695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29"/>
    <w:rsid w:val="0015515A"/>
    <w:rsid w:val="003C7B1D"/>
    <w:rsid w:val="00D9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B9BEF-3C7A-42CA-9056-EAED3994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outlineLvl w:val="2"/>
    </w:pPr>
    <w:rPr>
      <w:rFonts w:ascii="Times New Roman" w:eastAsia="Times New Roman" w:hAnsi="Times New Roman" w:cs="Times New Roman"/>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aylor1@hazelwoo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Hazelwood</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ktaylor1</cp:lastModifiedBy>
  <cp:revision>2</cp:revision>
  <dcterms:created xsi:type="dcterms:W3CDTF">2021-06-13T18:01:00Z</dcterms:created>
  <dcterms:modified xsi:type="dcterms:W3CDTF">2021-06-13T18:01:00Z</dcterms:modified>
</cp:coreProperties>
</file>